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F7" w:rsidRDefault="00A141F7" w:rsidP="00A141F7">
      <w:pPr>
        <w:shd w:val="clear" w:color="auto" w:fill="FFFFFF"/>
        <w:spacing w:after="0"/>
        <w:ind w:right="29"/>
        <w:jc w:val="right"/>
        <w:rPr>
          <w:rFonts w:ascii="Times New Roman" w:hAnsi="Times New Roman"/>
          <w:spacing w:val="-5"/>
          <w:sz w:val="24"/>
          <w:szCs w:val="24"/>
        </w:rPr>
      </w:pPr>
      <w:r w:rsidRPr="00A504B9">
        <w:rPr>
          <w:rFonts w:ascii="Times New Roman" w:hAnsi="Times New Roman"/>
          <w:spacing w:val="-5"/>
          <w:sz w:val="24"/>
          <w:szCs w:val="24"/>
        </w:rPr>
        <w:t>Приложение №1</w:t>
      </w:r>
    </w:p>
    <w:p w:rsidR="001740EE" w:rsidRDefault="00A141F7" w:rsidP="001740EE">
      <w:pPr>
        <w:shd w:val="clear" w:color="auto" w:fill="FFFFFF"/>
        <w:spacing w:after="0"/>
        <w:ind w:right="29"/>
        <w:jc w:val="right"/>
        <w:rPr>
          <w:rFonts w:ascii="Times New Roman" w:hAnsi="Times New Roman"/>
          <w:spacing w:val="-2"/>
          <w:sz w:val="24"/>
          <w:szCs w:val="24"/>
        </w:rPr>
      </w:pPr>
      <w:r w:rsidRPr="00A504B9">
        <w:rPr>
          <w:rFonts w:ascii="Times New Roman" w:hAnsi="Times New Roman"/>
          <w:sz w:val="24"/>
          <w:szCs w:val="24"/>
        </w:rPr>
        <w:t>Утверждено</w:t>
      </w:r>
      <w:r w:rsidRPr="00A504B9">
        <w:rPr>
          <w:rFonts w:ascii="Times New Roman" w:hAnsi="Times New Roman"/>
          <w:spacing w:val="-2"/>
          <w:sz w:val="24"/>
          <w:szCs w:val="24"/>
        </w:rPr>
        <w:t xml:space="preserve"> приказом</w:t>
      </w:r>
      <w:r w:rsidR="001740EE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</w:t>
      </w:r>
      <w:r w:rsidRPr="00A504B9">
        <w:rPr>
          <w:rFonts w:ascii="Times New Roman" w:hAnsi="Times New Roman"/>
          <w:spacing w:val="-2"/>
          <w:sz w:val="24"/>
          <w:szCs w:val="24"/>
        </w:rPr>
        <w:t>ачальника</w:t>
      </w:r>
      <w:r w:rsidR="001740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4B9">
        <w:rPr>
          <w:rFonts w:ascii="Times New Roman" w:hAnsi="Times New Roman"/>
          <w:spacing w:val="-2"/>
          <w:sz w:val="24"/>
          <w:szCs w:val="24"/>
        </w:rPr>
        <w:t>Управления</w:t>
      </w:r>
    </w:p>
    <w:p w:rsidR="00A141F7" w:rsidRPr="00A504B9" w:rsidRDefault="00A141F7" w:rsidP="001740EE">
      <w:pPr>
        <w:shd w:val="clear" w:color="auto" w:fill="FFFFFF"/>
        <w:spacing w:after="0"/>
        <w:ind w:right="29"/>
        <w:jc w:val="right"/>
        <w:rPr>
          <w:rFonts w:ascii="Times New Roman" w:hAnsi="Times New Roman"/>
        </w:rPr>
      </w:pPr>
      <w:r w:rsidRPr="00A504B9">
        <w:rPr>
          <w:rFonts w:ascii="Times New Roman" w:hAnsi="Times New Roman"/>
          <w:spacing w:val="-2"/>
          <w:sz w:val="24"/>
          <w:szCs w:val="24"/>
        </w:rPr>
        <w:t xml:space="preserve"> финансов</w:t>
      </w:r>
      <w:r w:rsidR="001740E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40EE" w:rsidRPr="001740EE">
        <w:rPr>
          <w:rFonts w:ascii="Times New Roman" w:hAnsi="Times New Roman"/>
        </w:rPr>
        <w:t>администрации города Байконур</w:t>
      </w:r>
    </w:p>
    <w:p w:rsidR="00A141F7" w:rsidRDefault="00A141F7" w:rsidP="00A141F7">
      <w:pPr>
        <w:shd w:val="clear" w:color="auto" w:fill="FFFFFF"/>
        <w:spacing w:before="4" w:after="0" w:line="277" w:lineRule="exact"/>
        <w:ind w:right="29"/>
        <w:jc w:val="right"/>
        <w:rPr>
          <w:rFonts w:ascii="Times New Roman" w:hAnsi="Times New Roman"/>
          <w:sz w:val="24"/>
          <w:szCs w:val="24"/>
        </w:rPr>
      </w:pPr>
      <w:r w:rsidRPr="00A504B9">
        <w:rPr>
          <w:rFonts w:ascii="Times New Roman" w:hAnsi="Times New Roman"/>
          <w:sz w:val="24"/>
          <w:szCs w:val="24"/>
        </w:rPr>
        <w:t xml:space="preserve">от </w:t>
      </w:r>
      <w:r w:rsidR="002079E4">
        <w:rPr>
          <w:rFonts w:ascii="Times New Roman" w:hAnsi="Times New Roman"/>
          <w:sz w:val="24"/>
          <w:szCs w:val="24"/>
        </w:rPr>
        <w:t xml:space="preserve">06.12.2018 г. </w:t>
      </w:r>
      <w:r w:rsidRPr="00A504B9">
        <w:rPr>
          <w:rFonts w:ascii="Times New Roman" w:hAnsi="Times New Roman"/>
          <w:sz w:val="24"/>
          <w:szCs w:val="24"/>
        </w:rPr>
        <w:t xml:space="preserve">№ </w:t>
      </w:r>
      <w:r w:rsidR="002079E4">
        <w:rPr>
          <w:rFonts w:ascii="Times New Roman" w:hAnsi="Times New Roman"/>
          <w:sz w:val="24"/>
          <w:szCs w:val="24"/>
        </w:rPr>
        <w:t>05/02-69од</w:t>
      </w:r>
    </w:p>
    <w:p w:rsidR="00081B72" w:rsidRPr="00A504B9" w:rsidRDefault="00081B72" w:rsidP="00081B72">
      <w:pPr>
        <w:shd w:val="clear" w:color="auto" w:fill="FFFFFF"/>
        <w:spacing w:before="4" w:after="0" w:line="277" w:lineRule="exact"/>
        <w:ind w:right="29"/>
        <w:jc w:val="center"/>
        <w:rPr>
          <w:rFonts w:ascii="Times New Roman" w:hAnsi="Times New Roman"/>
        </w:rPr>
      </w:pPr>
    </w:p>
    <w:p w:rsidR="00081B72" w:rsidRDefault="00081B72" w:rsidP="00081B72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081B72" w:rsidRDefault="00C55CFC" w:rsidP="00081B72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="00081B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81B72">
        <w:rPr>
          <w:sz w:val="24"/>
          <w:szCs w:val="24"/>
        </w:rPr>
        <w:t>орядку открытия и ведения</w:t>
      </w:r>
    </w:p>
    <w:p w:rsidR="00081B72" w:rsidRDefault="00081B72" w:rsidP="00081B72">
      <w:pPr>
        <w:pStyle w:val="ConsPlusNormal"/>
        <w:jc w:val="right"/>
        <w:outlineLvl w:val="1"/>
      </w:pPr>
      <w:r>
        <w:rPr>
          <w:sz w:val="24"/>
          <w:szCs w:val="24"/>
        </w:rPr>
        <w:t xml:space="preserve"> лицевых счетов </w:t>
      </w:r>
    </w:p>
    <w:p w:rsidR="00A141F7" w:rsidRDefault="00A141F7" w:rsidP="00A141F7">
      <w:pPr>
        <w:pStyle w:val="ConsPlusNormal"/>
        <w:jc w:val="center"/>
        <w:outlineLvl w:val="0"/>
      </w:pPr>
    </w:p>
    <w:p w:rsidR="00645F84" w:rsidRDefault="00DB043F" w:rsidP="00A141F7">
      <w:pPr>
        <w:pStyle w:val="ConsPlusNormal"/>
        <w:jc w:val="center"/>
        <w:outlineLvl w:val="0"/>
      </w:pPr>
      <w:r>
        <w:t>ДО</w:t>
      </w:r>
      <w:r w:rsidR="00645F84">
        <w:t xml:space="preserve">ГОВОР N _____ </w:t>
      </w:r>
      <w:proofErr w:type="gramStart"/>
      <w:r w:rsidR="00E82EB9">
        <w:t>от</w:t>
      </w:r>
      <w:proofErr w:type="gramEnd"/>
      <w:r w:rsidR="00E82EB9">
        <w:t xml:space="preserve"> _______________</w:t>
      </w:r>
    </w:p>
    <w:p w:rsidR="00645F84" w:rsidRDefault="00645F84">
      <w:pPr>
        <w:pStyle w:val="ConsPlusNormal"/>
        <w:jc w:val="center"/>
      </w:pPr>
      <w:r>
        <w:t>ОБ ОБМЕНЕ ЭЛЕКТРОННЫМИ ДОКУМЕНТАМИ</w:t>
      </w:r>
    </w:p>
    <w:p w:rsidR="001D4727" w:rsidRDefault="001D4727" w:rsidP="009D0BA6">
      <w:pPr>
        <w:pStyle w:val="ConsPlusNormal"/>
        <w:ind w:firstLine="540"/>
      </w:pPr>
    </w:p>
    <w:p w:rsidR="009D0BA6" w:rsidRPr="00E44A52" w:rsidRDefault="009D0BA6" w:rsidP="009D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A52">
        <w:rPr>
          <w:rFonts w:ascii="Times New Roman" w:hAnsi="Times New Roman"/>
          <w:sz w:val="28"/>
          <w:szCs w:val="28"/>
        </w:rPr>
        <w:t>Управление финансов администрации города Байконур, именуемое в дальнейшем «</w:t>
      </w:r>
      <w:r w:rsidR="000278CD" w:rsidRPr="00E44A52">
        <w:rPr>
          <w:rFonts w:ascii="Times New Roman" w:hAnsi="Times New Roman"/>
          <w:sz w:val="28"/>
          <w:szCs w:val="28"/>
        </w:rPr>
        <w:t>Управление</w:t>
      </w:r>
      <w:r w:rsidRPr="00E44A52">
        <w:rPr>
          <w:rFonts w:ascii="Times New Roman" w:hAnsi="Times New Roman"/>
          <w:sz w:val="28"/>
          <w:szCs w:val="28"/>
        </w:rPr>
        <w:t xml:space="preserve">», в лице </w:t>
      </w:r>
      <w:r w:rsidR="0032427D" w:rsidRPr="00D44AF7">
        <w:rPr>
          <w:rFonts w:ascii="Times New Roman" w:hAnsi="Times New Roman"/>
          <w:i/>
          <w:sz w:val="28"/>
          <w:szCs w:val="28"/>
        </w:rPr>
        <w:t>____________(</w:t>
      </w:r>
      <w:r w:rsidR="0032427D" w:rsidRPr="009C2F32">
        <w:rPr>
          <w:rFonts w:ascii="Times New Roman" w:hAnsi="Times New Roman"/>
          <w:i/>
          <w:sz w:val="24"/>
          <w:szCs w:val="24"/>
        </w:rPr>
        <w:t>указать должность, ФИО должностного лица Управления)</w:t>
      </w:r>
      <w:r w:rsidRPr="00D44AF7">
        <w:rPr>
          <w:rFonts w:ascii="Times New Roman" w:hAnsi="Times New Roman"/>
          <w:sz w:val="28"/>
          <w:szCs w:val="28"/>
        </w:rPr>
        <w:t>,</w:t>
      </w:r>
      <w:r w:rsidRPr="00E44A52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 w:rsidR="00D44AF7" w:rsidRPr="009C2F32">
        <w:rPr>
          <w:rFonts w:ascii="Times New Roman" w:hAnsi="Times New Roman"/>
          <w:i/>
          <w:sz w:val="24"/>
          <w:szCs w:val="24"/>
        </w:rPr>
        <w:t>(указать документ, подтверждающий полномочия должностного лица У</w:t>
      </w:r>
      <w:r w:rsidR="00B37238" w:rsidRPr="009C2F32">
        <w:rPr>
          <w:rFonts w:ascii="Times New Roman" w:hAnsi="Times New Roman"/>
          <w:i/>
          <w:sz w:val="24"/>
          <w:szCs w:val="24"/>
        </w:rPr>
        <w:t>правления, заключать настоящий Д</w:t>
      </w:r>
      <w:r w:rsidR="00D44AF7" w:rsidRPr="009C2F32">
        <w:rPr>
          <w:rFonts w:ascii="Times New Roman" w:hAnsi="Times New Roman"/>
          <w:i/>
          <w:sz w:val="24"/>
          <w:szCs w:val="24"/>
        </w:rPr>
        <w:t>оговор)</w:t>
      </w:r>
      <w:r w:rsidR="00D44AF7">
        <w:rPr>
          <w:rFonts w:ascii="Times New Roman" w:hAnsi="Times New Roman"/>
          <w:sz w:val="28"/>
          <w:szCs w:val="28"/>
        </w:rPr>
        <w:t xml:space="preserve"> </w:t>
      </w:r>
      <w:r w:rsidRPr="00E44A52">
        <w:rPr>
          <w:rFonts w:ascii="Times New Roman" w:hAnsi="Times New Roman"/>
          <w:sz w:val="28"/>
          <w:szCs w:val="28"/>
        </w:rPr>
        <w:t xml:space="preserve">(включено в Единый государственный реестр юридических лиц за № </w:t>
      </w:r>
      <w:r w:rsidR="00D44AF7">
        <w:rPr>
          <w:rFonts w:ascii="Times New Roman" w:hAnsi="Times New Roman"/>
          <w:sz w:val="28"/>
          <w:szCs w:val="28"/>
        </w:rPr>
        <w:t>__________</w:t>
      </w:r>
      <w:r w:rsidRPr="00E44A52">
        <w:rPr>
          <w:rFonts w:ascii="Times New Roman" w:hAnsi="Times New Roman"/>
          <w:sz w:val="28"/>
          <w:szCs w:val="28"/>
        </w:rPr>
        <w:t>), с одной стороны, и ___</w:t>
      </w:r>
      <w:r w:rsidR="000D552D">
        <w:rPr>
          <w:rFonts w:ascii="Times New Roman" w:hAnsi="Times New Roman"/>
          <w:sz w:val="28"/>
          <w:szCs w:val="28"/>
        </w:rPr>
        <w:t>_</w:t>
      </w:r>
      <w:r w:rsidRPr="00E44A52">
        <w:rPr>
          <w:rFonts w:ascii="Times New Roman" w:hAnsi="Times New Roman"/>
          <w:sz w:val="28"/>
          <w:szCs w:val="28"/>
        </w:rPr>
        <w:t>____________, именуем__ в дальнейшем «</w:t>
      </w:r>
      <w:r w:rsidR="000278CD" w:rsidRPr="00E44A52">
        <w:rPr>
          <w:rFonts w:ascii="Times New Roman" w:hAnsi="Times New Roman"/>
          <w:sz w:val="28"/>
          <w:szCs w:val="28"/>
        </w:rPr>
        <w:t>Клиент</w:t>
      </w:r>
      <w:r w:rsidRPr="00E44A52">
        <w:rPr>
          <w:rFonts w:ascii="Times New Roman" w:hAnsi="Times New Roman"/>
          <w:sz w:val="28"/>
          <w:szCs w:val="28"/>
        </w:rPr>
        <w:t xml:space="preserve">», в лице </w:t>
      </w:r>
      <w:r w:rsidRPr="009C2F32">
        <w:rPr>
          <w:rFonts w:ascii="Times New Roman" w:hAnsi="Times New Roman"/>
          <w:sz w:val="24"/>
          <w:szCs w:val="24"/>
        </w:rPr>
        <w:t>___________________________(</w:t>
      </w:r>
      <w:r w:rsidRPr="009C2F32">
        <w:rPr>
          <w:rFonts w:ascii="Times New Roman" w:hAnsi="Times New Roman"/>
          <w:i/>
          <w:sz w:val="24"/>
          <w:szCs w:val="24"/>
        </w:rPr>
        <w:t xml:space="preserve">указать должность, ФИО должностного лица </w:t>
      </w:r>
      <w:r w:rsidR="00934621" w:rsidRPr="009C2F32">
        <w:rPr>
          <w:rFonts w:ascii="Times New Roman" w:hAnsi="Times New Roman"/>
          <w:i/>
          <w:sz w:val="24"/>
          <w:szCs w:val="24"/>
        </w:rPr>
        <w:t>Клиента</w:t>
      </w:r>
      <w:r w:rsidRPr="009C2F32">
        <w:rPr>
          <w:rFonts w:ascii="Times New Roman" w:hAnsi="Times New Roman"/>
          <w:sz w:val="24"/>
          <w:szCs w:val="24"/>
        </w:rPr>
        <w:t>)</w:t>
      </w:r>
      <w:r w:rsidRPr="00E44A52">
        <w:rPr>
          <w:rFonts w:ascii="Times New Roman" w:hAnsi="Times New Roman"/>
          <w:sz w:val="28"/>
          <w:szCs w:val="28"/>
        </w:rPr>
        <w:t xml:space="preserve">, действующего на основании ____________ </w:t>
      </w:r>
      <w:r w:rsidRPr="009C2F32">
        <w:rPr>
          <w:rFonts w:ascii="Times New Roman" w:hAnsi="Times New Roman"/>
          <w:i/>
          <w:sz w:val="24"/>
          <w:szCs w:val="24"/>
        </w:rPr>
        <w:t>(указать документ, подтверждающий</w:t>
      </w:r>
      <w:proofErr w:type="gramEnd"/>
      <w:r w:rsidRPr="009C2F32">
        <w:rPr>
          <w:rFonts w:ascii="Times New Roman" w:hAnsi="Times New Roman"/>
          <w:i/>
          <w:sz w:val="24"/>
          <w:szCs w:val="24"/>
        </w:rPr>
        <w:t xml:space="preserve"> полномочия должностного лица </w:t>
      </w:r>
      <w:r w:rsidR="00934621" w:rsidRPr="009C2F32">
        <w:rPr>
          <w:rFonts w:ascii="Times New Roman" w:hAnsi="Times New Roman"/>
          <w:i/>
          <w:sz w:val="24"/>
          <w:szCs w:val="24"/>
        </w:rPr>
        <w:t>Клиента</w:t>
      </w:r>
      <w:r w:rsidR="00B37238" w:rsidRPr="009C2F32">
        <w:rPr>
          <w:rFonts w:ascii="Times New Roman" w:hAnsi="Times New Roman"/>
          <w:i/>
          <w:sz w:val="24"/>
          <w:szCs w:val="24"/>
        </w:rPr>
        <w:t>, заключать настоящий Д</w:t>
      </w:r>
      <w:r w:rsidRPr="009C2F32">
        <w:rPr>
          <w:rFonts w:ascii="Times New Roman" w:hAnsi="Times New Roman"/>
          <w:i/>
          <w:sz w:val="24"/>
          <w:szCs w:val="24"/>
        </w:rPr>
        <w:t>оговор)</w:t>
      </w:r>
      <w:r w:rsidRPr="009C2F32">
        <w:rPr>
          <w:rFonts w:ascii="Times New Roman" w:hAnsi="Times New Roman"/>
          <w:sz w:val="24"/>
          <w:szCs w:val="24"/>
        </w:rPr>
        <w:t xml:space="preserve"> </w:t>
      </w:r>
      <w:r w:rsidRPr="00E44A52">
        <w:rPr>
          <w:rFonts w:ascii="Times New Roman" w:hAnsi="Times New Roman"/>
          <w:sz w:val="28"/>
          <w:szCs w:val="28"/>
        </w:rPr>
        <w:t xml:space="preserve">(включено в Единый государственный реестр юридических лиц </w:t>
      </w:r>
      <w:proofErr w:type="gramStart"/>
      <w:r w:rsidRPr="00E44A52">
        <w:rPr>
          <w:rFonts w:ascii="Times New Roman" w:hAnsi="Times New Roman"/>
          <w:sz w:val="28"/>
          <w:szCs w:val="28"/>
        </w:rPr>
        <w:t>за</w:t>
      </w:r>
      <w:proofErr w:type="gramEnd"/>
      <w:r w:rsidRPr="00E44A52">
        <w:rPr>
          <w:rFonts w:ascii="Times New Roman" w:hAnsi="Times New Roman"/>
          <w:sz w:val="28"/>
          <w:szCs w:val="28"/>
        </w:rPr>
        <w:t xml:space="preserve"> № _________), с другой стороны, вместе именуемые «Сторонами», заключили настоящий договор (далее - Договор) о нижеследующем. </w:t>
      </w:r>
    </w:p>
    <w:p w:rsidR="009D0BA6" w:rsidRDefault="009D0BA6">
      <w:pPr>
        <w:pStyle w:val="ConsPlusNormal"/>
        <w:ind w:firstLine="540"/>
        <w:jc w:val="both"/>
      </w:pPr>
    </w:p>
    <w:p w:rsidR="00645F84" w:rsidRDefault="00645F84" w:rsidP="0032427D">
      <w:pPr>
        <w:pStyle w:val="ConsPlusNormal"/>
        <w:numPr>
          <w:ilvl w:val="0"/>
          <w:numId w:val="1"/>
        </w:numPr>
        <w:ind w:left="0" w:firstLine="0"/>
        <w:jc w:val="center"/>
        <w:outlineLvl w:val="1"/>
      </w:pPr>
      <w:r>
        <w:t>ПРЕДМЕТ ДОГОВОРА</w:t>
      </w:r>
    </w:p>
    <w:p w:rsidR="00645F84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 xml:space="preserve">Договор регулирует отношения между Сторонами, возникающие в процессе электронного документооборота в соответствии с </w:t>
      </w:r>
      <w:hyperlink w:anchor="P119" w:history="1">
        <w:r w:rsidRPr="00673559">
          <w:t>Правилами</w:t>
        </w:r>
      </w:hyperlink>
      <w:r>
        <w:t xml:space="preserve"> электронного документооборота </w:t>
      </w:r>
      <w:r w:rsidR="007D2A66">
        <w:t xml:space="preserve">с </w:t>
      </w:r>
      <w:r w:rsidR="009D0BA6">
        <w:t>Управлени</w:t>
      </w:r>
      <w:r w:rsidR="007D2A66">
        <w:t>ем</w:t>
      </w:r>
      <w:r w:rsidR="00DB043F">
        <w:t xml:space="preserve"> </w:t>
      </w:r>
      <w:r w:rsidR="00081B72">
        <w:t xml:space="preserve">финансов администрации города Байконур </w:t>
      </w:r>
      <w:r w:rsidR="007D2A66">
        <w:t>(далее - Правила), утвержденными нормативными актами Управления</w:t>
      </w:r>
      <w:r>
        <w:t>.</w:t>
      </w:r>
    </w:p>
    <w:p w:rsidR="00645F84" w:rsidRPr="00E82EB9" w:rsidRDefault="00645F84" w:rsidP="0032427D">
      <w:pPr>
        <w:pStyle w:val="ConsPlusNormal"/>
        <w:numPr>
          <w:ilvl w:val="1"/>
          <w:numId w:val="1"/>
        </w:numPr>
        <w:spacing w:before="280"/>
        <w:ind w:left="0" w:firstLine="0"/>
        <w:contextualSpacing/>
        <w:jc w:val="both"/>
      </w:pPr>
      <w:r>
        <w:t xml:space="preserve">Договор определяет </w:t>
      </w:r>
      <w:r w:rsidR="000278CD">
        <w:t xml:space="preserve">условия, порядок, </w:t>
      </w:r>
      <w:r>
        <w:t>права и обязанности Сторон, возникающие при осуществлении электронного документооборота (далее - ЭДО), с учетом выполнения требований по обеспечению информационной безопасности.</w:t>
      </w:r>
      <w:r w:rsidRPr="00E82EB9">
        <w:t xml:space="preserve"> </w:t>
      </w:r>
    </w:p>
    <w:p w:rsidR="00645F84" w:rsidRPr="00E82EB9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</w:pPr>
      <w:r>
        <w:t>ПРАВА И ОБЯЗАННОСТИ СТОРОН</w:t>
      </w:r>
    </w:p>
    <w:p w:rsidR="00645F84" w:rsidRDefault="00645F84" w:rsidP="0032427D">
      <w:pPr>
        <w:pStyle w:val="ConsPlusNormal"/>
        <w:contextualSpacing/>
        <w:jc w:val="both"/>
      </w:pPr>
    </w:p>
    <w:p w:rsidR="008E6248" w:rsidRDefault="00645F84" w:rsidP="008E6248">
      <w:pPr>
        <w:pStyle w:val="ConsPlusNormal"/>
        <w:numPr>
          <w:ilvl w:val="1"/>
          <w:numId w:val="1"/>
        </w:numPr>
        <w:spacing w:before="280"/>
        <w:ind w:left="0" w:firstLine="0"/>
        <w:contextualSpacing/>
        <w:jc w:val="both"/>
      </w:pPr>
      <w:r>
        <w:t xml:space="preserve">При осуществлении обмена </w:t>
      </w:r>
      <w:r w:rsidR="00A422A3">
        <w:t>электронными документами</w:t>
      </w:r>
      <w:r w:rsidR="008E6248">
        <w:t>:</w:t>
      </w:r>
    </w:p>
    <w:p w:rsidR="00645F84" w:rsidRDefault="00645F84" w:rsidP="00991ECC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r>
        <w:t xml:space="preserve"> Стороны обязуются</w:t>
      </w:r>
      <w:r w:rsidR="00395CC7">
        <w:t xml:space="preserve"> р</w:t>
      </w:r>
      <w:r>
        <w:t xml:space="preserve">уководствоваться законодательством Российской Федерации, </w:t>
      </w:r>
      <w:r w:rsidR="006F439A">
        <w:t>нормативными актами</w:t>
      </w:r>
      <w:r w:rsidR="00232442">
        <w:t xml:space="preserve"> Управления</w:t>
      </w:r>
      <w:r w:rsidR="006F439A">
        <w:t xml:space="preserve">, </w:t>
      </w:r>
      <w:r>
        <w:t xml:space="preserve">эксплуатационной документацией на программное обеспечение и средства криптографической защиты информации </w:t>
      </w:r>
      <w:r w:rsidR="00991ECC">
        <w:t xml:space="preserve">(далее – СКЗИ) </w:t>
      </w:r>
      <w:r>
        <w:t>и настоящим Договором.</w:t>
      </w:r>
    </w:p>
    <w:p w:rsidR="00645F84" w:rsidRDefault="00645F84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proofErr w:type="gramStart"/>
      <w:r>
        <w:t>Стороны признают, что</w:t>
      </w:r>
      <w:r w:rsidR="00A422A3">
        <w:t xml:space="preserve"> электронные документы</w:t>
      </w:r>
      <w:r>
        <w:t xml:space="preserve">, сформированные каждой из Сторон, имеют равную юридическую силу с соответствующими документами на бумажных носителях информации, если они подписаны корректными усиленными квалифицированными электронными подписями (далее - ЭП) лиц, имеющих право подписи соответствующих документов (далее - уполномоченные лица), и подтверждена подлинность этих ЭП в </w:t>
      </w:r>
      <w:r w:rsidR="00A422A3">
        <w:t>электронном документе</w:t>
      </w:r>
      <w:r>
        <w:t xml:space="preserve">, при наличии достоверной информации о моменте подписания электронного </w:t>
      </w:r>
      <w:r>
        <w:lastRenderedPageBreak/>
        <w:t>документа</w:t>
      </w:r>
      <w:r w:rsidR="00A422A3">
        <w:t>.</w:t>
      </w:r>
      <w:proofErr w:type="gramEnd"/>
    </w:p>
    <w:p w:rsidR="00645F84" w:rsidRDefault="00645F84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r>
        <w:t xml:space="preserve">Применяемые сертифицированные СКЗИ и ЭП обеспечивают конфиденциальность, целостность и подлинность </w:t>
      </w:r>
      <w:r w:rsidR="00A422A3">
        <w:t>электронных документов</w:t>
      </w:r>
      <w:r>
        <w:t xml:space="preserve"> при осуществлении Сторонами обмена с использованием общедоступных каналов связи и </w:t>
      </w:r>
      <w:proofErr w:type="spellStart"/>
      <w:r>
        <w:t>нескомпрометированных</w:t>
      </w:r>
      <w:proofErr w:type="spellEnd"/>
      <w:r>
        <w:t xml:space="preserve"> ключей ЭП уполномоченных лиц.</w:t>
      </w:r>
    </w:p>
    <w:p w:rsidR="00C700BE" w:rsidRDefault="00645F84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r>
        <w:t xml:space="preserve">ЭП в </w:t>
      </w:r>
      <w:r w:rsidR="00A422A3">
        <w:t>электронных документах</w:t>
      </w:r>
      <w:r>
        <w:t xml:space="preserve">, при выполнении условий Договора, признаются равнозначными собственноручным подписям уполномоченных лиц. </w:t>
      </w:r>
    </w:p>
    <w:p w:rsidR="0021349D" w:rsidRDefault="0021349D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r>
        <w:t>Отправка (получение) ЭД осуществляется по следующим адресам электронной почты:</w:t>
      </w:r>
    </w:p>
    <w:p w:rsidR="008B5A26" w:rsidRPr="002A5F16" w:rsidRDefault="0021349D" w:rsidP="0021349D">
      <w:pPr>
        <w:pStyle w:val="ConsPlusNormal"/>
        <w:spacing w:before="280"/>
        <w:contextualSpacing/>
        <w:jc w:val="both"/>
      </w:pPr>
      <w:r>
        <w:t xml:space="preserve">Управление: </w:t>
      </w:r>
      <w:r w:rsidR="002A5F16">
        <w:t xml:space="preserve">для получения (отправки) ЭД используется адрес электронной почты, указанный в пункте 3.3.2 Правил.  </w:t>
      </w:r>
    </w:p>
    <w:p w:rsidR="0021349D" w:rsidRDefault="0021349D" w:rsidP="0021349D">
      <w:pPr>
        <w:pStyle w:val="ConsPlusNormal"/>
        <w:spacing w:before="280"/>
        <w:contextualSpacing/>
        <w:jc w:val="both"/>
      </w:pPr>
      <w:r>
        <w:t xml:space="preserve">Клиент: </w:t>
      </w:r>
      <w:r w:rsidRPr="00D84A89">
        <w:rPr>
          <w:sz w:val="24"/>
          <w:szCs w:val="24"/>
        </w:rPr>
        <w:t>(</w:t>
      </w:r>
      <w:r w:rsidR="00D84A89" w:rsidRPr="00D84A89">
        <w:rPr>
          <w:i/>
          <w:sz w:val="24"/>
          <w:szCs w:val="24"/>
        </w:rPr>
        <w:t>Указать адрес электронной почты</w:t>
      </w:r>
      <w:r w:rsidR="002A5F16">
        <w:rPr>
          <w:i/>
          <w:sz w:val="24"/>
          <w:szCs w:val="24"/>
        </w:rPr>
        <w:t xml:space="preserve"> Клиента </w:t>
      </w:r>
      <w:r w:rsidR="00D84A89" w:rsidRPr="00D84A89">
        <w:rPr>
          <w:i/>
          <w:sz w:val="24"/>
          <w:szCs w:val="24"/>
        </w:rPr>
        <w:t>для ЭД</w:t>
      </w:r>
      <w:r w:rsidR="00D84A89" w:rsidRPr="00D84A89">
        <w:rPr>
          <w:sz w:val="24"/>
          <w:szCs w:val="24"/>
        </w:rPr>
        <w:t xml:space="preserve">, </w:t>
      </w:r>
      <w:r w:rsidRPr="00D84A89">
        <w:rPr>
          <w:i/>
          <w:sz w:val="24"/>
          <w:szCs w:val="24"/>
        </w:rPr>
        <w:t xml:space="preserve">допускается использование </w:t>
      </w:r>
      <w:r w:rsidR="0033002E">
        <w:rPr>
          <w:i/>
          <w:sz w:val="24"/>
          <w:szCs w:val="24"/>
        </w:rPr>
        <w:t xml:space="preserve">только </w:t>
      </w:r>
      <w:r w:rsidRPr="00D84A89">
        <w:rPr>
          <w:i/>
          <w:sz w:val="24"/>
          <w:szCs w:val="24"/>
        </w:rPr>
        <w:t>одного адреса электронной почты для приема (отправки) ЭД</w:t>
      </w:r>
      <w:r w:rsidRPr="00D84A89">
        <w:rPr>
          <w:sz w:val="24"/>
          <w:szCs w:val="24"/>
        </w:rPr>
        <w:t>)</w:t>
      </w:r>
      <w:r w:rsidR="00D84A89">
        <w:rPr>
          <w:sz w:val="24"/>
          <w:szCs w:val="24"/>
        </w:rPr>
        <w:t>.</w:t>
      </w:r>
    </w:p>
    <w:p w:rsidR="00645F84" w:rsidRDefault="00645F84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proofErr w:type="gramStart"/>
      <w:r>
        <w:t>Э</w:t>
      </w:r>
      <w:r w:rsidR="00A422A3">
        <w:t>лектронные документы</w:t>
      </w:r>
      <w:r>
        <w:t>, подписанные ЭП, не являющимися корректными, приему и исполнению не подлежат.</w:t>
      </w:r>
      <w:proofErr w:type="gramEnd"/>
    </w:p>
    <w:p w:rsidR="00645F84" w:rsidRDefault="000278CD" w:rsidP="0032427D">
      <w:pPr>
        <w:pStyle w:val="ConsPlusNormal"/>
        <w:numPr>
          <w:ilvl w:val="1"/>
          <w:numId w:val="1"/>
        </w:numPr>
        <w:spacing w:before="280"/>
        <w:ind w:left="0" w:firstLine="0"/>
        <w:contextualSpacing/>
        <w:jc w:val="both"/>
      </w:pPr>
      <w:r>
        <w:t>Управление</w:t>
      </w:r>
      <w:r w:rsidR="00645F84">
        <w:t xml:space="preserve"> обязуется:</w:t>
      </w:r>
    </w:p>
    <w:p w:rsidR="00645F84" w:rsidRDefault="00645F84" w:rsidP="00115EF7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bookmarkStart w:id="0" w:name="P43"/>
      <w:bookmarkEnd w:id="0"/>
      <w:r>
        <w:t xml:space="preserve">Принимать и исполнять оформленные должным образом </w:t>
      </w:r>
      <w:r w:rsidR="00A422A3">
        <w:t>электронные документы Клиента</w:t>
      </w:r>
      <w:r>
        <w:t xml:space="preserve"> в соответствии с настоящим Договором.</w:t>
      </w:r>
    </w:p>
    <w:p w:rsidR="008369D8" w:rsidRDefault="001D4727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r>
        <w:t xml:space="preserve">Представлять </w:t>
      </w:r>
      <w:r w:rsidR="00991ECC">
        <w:t>Клиенту</w:t>
      </w:r>
      <w:r>
        <w:t xml:space="preserve"> необходим</w:t>
      </w:r>
      <w:r w:rsidR="00232442">
        <w:t>ую</w:t>
      </w:r>
      <w:r>
        <w:t xml:space="preserve"> </w:t>
      </w:r>
      <w:r w:rsidR="008369D8">
        <w:t xml:space="preserve">консультацию по вопросам оформления и (или) правил обработки </w:t>
      </w:r>
      <w:r w:rsidR="00A422A3">
        <w:t>электронных документов</w:t>
      </w:r>
      <w:r w:rsidR="008369D8">
        <w:t>.</w:t>
      </w:r>
    </w:p>
    <w:p w:rsidR="008369D8" w:rsidRDefault="00645F84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  <w:rPr>
          <w:strike/>
        </w:rPr>
      </w:pPr>
      <w:r w:rsidRPr="008369D8">
        <w:t xml:space="preserve">При изменении порядка и/или правил обработки </w:t>
      </w:r>
      <w:r w:rsidR="00A422A3">
        <w:t>электронных документов</w:t>
      </w:r>
      <w:r w:rsidRPr="008369D8">
        <w:t xml:space="preserve">, при необходимости, своевременно </w:t>
      </w:r>
      <w:r w:rsidR="008369D8">
        <w:t>информировать</w:t>
      </w:r>
      <w:r w:rsidRPr="008369D8">
        <w:t xml:space="preserve"> </w:t>
      </w:r>
      <w:r w:rsidR="00991ECC">
        <w:t>Клиента</w:t>
      </w:r>
      <w:r w:rsidR="008369D8">
        <w:t xml:space="preserve">. </w:t>
      </w:r>
    </w:p>
    <w:p w:rsidR="00645F84" w:rsidRDefault="000278CD" w:rsidP="0032427D">
      <w:pPr>
        <w:pStyle w:val="ConsPlusNormal"/>
        <w:numPr>
          <w:ilvl w:val="1"/>
          <w:numId w:val="1"/>
        </w:numPr>
        <w:spacing w:before="280"/>
        <w:ind w:left="0" w:firstLine="0"/>
        <w:contextualSpacing/>
        <w:jc w:val="both"/>
      </w:pPr>
      <w:r>
        <w:t>Управление</w:t>
      </w:r>
      <w:r w:rsidR="00645F84">
        <w:t xml:space="preserve"> имеет право:</w:t>
      </w:r>
    </w:p>
    <w:p w:rsidR="00645F84" w:rsidRDefault="00645F84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r>
        <w:t xml:space="preserve">Отказывать </w:t>
      </w:r>
      <w:r w:rsidR="00991ECC">
        <w:t>Клиенту</w:t>
      </w:r>
      <w:r>
        <w:t xml:space="preserve"> в приеме, исполнении </w:t>
      </w:r>
      <w:r w:rsidR="00C700BE">
        <w:t>электронных документов</w:t>
      </w:r>
      <w:r>
        <w:t xml:space="preserve"> с указанием мотивированной причины отказа.</w:t>
      </w:r>
    </w:p>
    <w:p w:rsidR="00645F84" w:rsidRDefault="00645F84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r>
        <w:t xml:space="preserve">Приостанавливать обмен </w:t>
      </w:r>
      <w:r w:rsidR="00C700BE">
        <w:t>электронными документами</w:t>
      </w:r>
      <w:r>
        <w:t xml:space="preserve"> </w:t>
      </w:r>
      <w:proofErr w:type="gramStart"/>
      <w:r>
        <w:t>при</w:t>
      </w:r>
      <w:proofErr w:type="gramEnd"/>
      <w:r>
        <w:t>:</w:t>
      </w:r>
    </w:p>
    <w:p w:rsidR="00645F84" w:rsidRDefault="00645F84" w:rsidP="0032427D">
      <w:pPr>
        <w:pStyle w:val="ConsPlusNormal"/>
        <w:spacing w:before="280"/>
        <w:contextualSpacing/>
        <w:jc w:val="both"/>
      </w:pPr>
      <w:r>
        <w:t xml:space="preserve">- </w:t>
      </w:r>
      <w:proofErr w:type="gramStart"/>
      <w:r>
        <w:t>несоблюдении</w:t>
      </w:r>
      <w:proofErr w:type="gramEnd"/>
      <w:r>
        <w:t xml:space="preserve"> </w:t>
      </w:r>
      <w:r w:rsidR="00991ECC">
        <w:t xml:space="preserve">Клиентом </w:t>
      </w:r>
      <w:r>
        <w:t xml:space="preserve">требований по передаче </w:t>
      </w:r>
      <w:r w:rsidR="00C700BE">
        <w:t>электронных документов</w:t>
      </w:r>
      <w:r>
        <w:t xml:space="preserve">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645F84" w:rsidRDefault="00645F84" w:rsidP="0032427D">
      <w:pPr>
        <w:pStyle w:val="ConsPlusNormal"/>
        <w:spacing w:before="280"/>
        <w:contextualSpacing/>
        <w:jc w:val="both"/>
      </w:pPr>
      <w:r>
        <w:t xml:space="preserve">- </w:t>
      </w:r>
      <w:proofErr w:type="gramStart"/>
      <w:r>
        <w:t>разрешении</w:t>
      </w:r>
      <w:proofErr w:type="gramEnd"/>
      <w:r>
        <w:t xml:space="preserve"> спорных ситуаций, а также для выполнения неотложных, аварийных и ремонтно-восстановительных работ на </w:t>
      </w:r>
      <w:r w:rsidR="00D24AC5">
        <w:t xml:space="preserve">автоматизированном рабочем месте </w:t>
      </w:r>
      <w:r w:rsidR="000278CD">
        <w:t>Управления</w:t>
      </w:r>
      <w:r>
        <w:t>.</w:t>
      </w:r>
    </w:p>
    <w:p w:rsidR="00645F84" w:rsidRDefault="00645F84" w:rsidP="0032427D">
      <w:pPr>
        <w:pStyle w:val="ConsPlusNormal"/>
        <w:numPr>
          <w:ilvl w:val="2"/>
          <w:numId w:val="1"/>
        </w:numPr>
        <w:spacing w:before="280"/>
        <w:ind w:left="0" w:firstLine="0"/>
        <w:contextualSpacing/>
        <w:jc w:val="both"/>
      </w:pPr>
      <w:r>
        <w:t xml:space="preserve">В случае невозможности передачи </w:t>
      </w:r>
      <w:r w:rsidR="00C700BE">
        <w:t>электронных документов</w:t>
      </w:r>
      <w:r>
        <w:t xml:space="preserve"> </w:t>
      </w:r>
      <w:r w:rsidR="00991ECC">
        <w:t>Клиент</w:t>
      </w:r>
      <w:r>
        <w:t xml:space="preserve"> оформляет и передает </w:t>
      </w:r>
      <w:r w:rsidR="000278CD">
        <w:t>Управлению</w:t>
      </w:r>
      <w:r>
        <w:t xml:space="preserve"> документы на бумажных носителях и в виде структурированного файла на магнитном носителе.</w:t>
      </w:r>
    </w:p>
    <w:p w:rsidR="00645F84" w:rsidRDefault="000278CD" w:rsidP="0032427D">
      <w:pPr>
        <w:pStyle w:val="ConsPlusNormal"/>
        <w:numPr>
          <w:ilvl w:val="1"/>
          <w:numId w:val="1"/>
        </w:numPr>
        <w:spacing w:before="280"/>
        <w:ind w:left="0" w:firstLine="0"/>
        <w:contextualSpacing/>
        <w:jc w:val="both"/>
      </w:pPr>
      <w:r>
        <w:t>Клиент</w:t>
      </w:r>
      <w:r w:rsidR="00645F84">
        <w:t xml:space="preserve"> обязуется:</w:t>
      </w:r>
    </w:p>
    <w:p w:rsidR="00645F84" w:rsidRPr="00991ECC" w:rsidRDefault="00645F84" w:rsidP="0032427D">
      <w:pPr>
        <w:pStyle w:val="ConsPlusNormal"/>
        <w:numPr>
          <w:ilvl w:val="2"/>
          <w:numId w:val="1"/>
        </w:numPr>
        <w:ind w:left="0" w:firstLine="0"/>
        <w:contextualSpacing/>
        <w:jc w:val="both"/>
        <w:rPr>
          <w:strike/>
        </w:rPr>
      </w:pPr>
      <w:r w:rsidRPr="00991ECC">
        <w:t xml:space="preserve">Назначать лиц, отвечающих за организацию и обеспечение </w:t>
      </w:r>
      <w:r w:rsidR="00232442" w:rsidRPr="00991ECC">
        <w:t xml:space="preserve">бесперебойного </w:t>
      </w:r>
      <w:r w:rsidR="00C700BE">
        <w:t xml:space="preserve">электронного документооборота </w:t>
      </w:r>
      <w:r w:rsidR="00232442" w:rsidRPr="00991ECC">
        <w:t>в соответствии</w:t>
      </w:r>
      <w:r w:rsidR="00C700BE">
        <w:t xml:space="preserve"> с Правилами.</w:t>
      </w:r>
    </w:p>
    <w:p w:rsidR="00645F84" w:rsidRDefault="00645F84" w:rsidP="0032427D">
      <w:pPr>
        <w:pStyle w:val="ConsPlusNormal"/>
        <w:numPr>
          <w:ilvl w:val="2"/>
          <w:numId w:val="1"/>
        </w:numPr>
        <w:ind w:left="0" w:firstLine="0"/>
        <w:contextualSpacing/>
        <w:jc w:val="both"/>
      </w:pPr>
      <w:r>
        <w:t xml:space="preserve">Передавать </w:t>
      </w:r>
      <w:r w:rsidR="0042241B">
        <w:t>Управлению</w:t>
      </w:r>
      <w:r>
        <w:t xml:space="preserve"> должным образом оформленные </w:t>
      </w:r>
      <w:r w:rsidR="00C700BE">
        <w:t xml:space="preserve">электронные документы </w:t>
      </w:r>
      <w:r>
        <w:t xml:space="preserve">и получать от </w:t>
      </w:r>
      <w:r w:rsidR="0042241B">
        <w:t>Управления</w:t>
      </w:r>
      <w:r>
        <w:t xml:space="preserve"> электронные сообщения, подтверждающие получение и обработку </w:t>
      </w:r>
      <w:r w:rsidR="00C700BE">
        <w:t>электронных документов</w:t>
      </w:r>
      <w:r>
        <w:t>.</w:t>
      </w:r>
    </w:p>
    <w:p w:rsidR="00645F84" w:rsidRDefault="00645F84" w:rsidP="0032427D">
      <w:pPr>
        <w:pStyle w:val="ConsPlusNormal"/>
        <w:numPr>
          <w:ilvl w:val="2"/>
          <w:numId w:val="1"/>
        </w:numPr>
        <w:ind w:left="0" w:firstLine="0"/>
        <w:contextualSpacing/>
        <w:jc w:val="both"/>
      </w:pPr>
      <w:r>
        <w:t>Формировать новые ключи ЭП в случае компрометации действующих ключей ЭП.</w:t>
      </w:r>
    </w:p>
    <w:p w:rsidR="00645F84" w:rsidRDefault="00645F84" w:rsidP="0032427D">
      <w:pPr>
        <w:pStyle w:val="ConsPlusNormal"/>
        <w:numPr>
          <w:ilvl w:val="2"/>
          <w:numId w:val="1"/>
        </w:numPr>
        <w:ind w:left="0" w:firstLine="0"/>
        <w:contextualSpacing/>
        <w:jc w:val="both"/>
      </w:pPr>
      <w:r>
        <w:t xml:space="preserve">Исполнять требования по обеспечению информационной безопасности </w:t>
      </w:r>
      <w:r w:rsidR="00D24AC5">
        <w:t xml:space="preserve">автоматизированного рабочего места </w:t>
      </w:r>
      <w:r w:rsidR="00934621">
        <w:t>Клиента</w:t>
      </w:r>
      <w:r>
        <w:t>, изложенные в Правил</w:t>
      </w:r>
      <w:r w:rsidR="00934621">
        <w:t>ах</w:t>
      </w:r>
      <w:r>
        <w:t>.</w:t>
      </w:r>
    </w:p>
    <w:p w:rsidR="00645F84" w:rsidRDefault="00645F84" w:rsidP="0032427D">
      <w:pPr>
        <w:pStyle w:val="ConsPlusNormal"/>
        <w:numPr>
          <w:ilvl w:val="2"/>
          <w:numId w:val="1"/>
        </w:numPr>
        <w:ind w:left="0" w:firstLine="0"/>
        <w:contextualSpacing/>
        <w:jc w:val="both"/>
      </w:pPr>
      <w:r w:rsidRPr="0042241B">
        <w:t xml:space="preserve">Соблюдать требования </w:t>
      </w:r>
      <w:r w:rsidR="0042241B">
        <w:t>Управления</w:t>
      </w:r>
      <w:r w:rsidRPr="0042241B">
        <w:t xml:space="preserve"> </w:t>
      </w:r>
      <w:r w:rsidR="0042241B">
        <w:t xml:space="preserve">по представлению документов в ЭДО. </w:t>
      </w:r>
    </w:p>
    <w:p w:rsidR="00645F84" w:rsidRDefault="0042241B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Клиент</w:t>
      </w:r>
      <w:r w:rsidR="00645F84">
        <w:t xml:space="preserve"> имеет право:</w:t>
      </w:r>
    </w:p>
    <w:p w:rsidR="00645F84" w:rsidRDefault="00645F84" w:rsidP="0032427D">
      <w:pPr>
        <w:pStyle w:val="ConsPlusNormal"/>
        <w:numPr>
          <w:ilvl w:val="2"/>
          <w:numId w:val="1"/>
        </w:numPr>
        <w:ind w:left="0" w:firstLine="0"/>
        <w:contextualSpacing/>
        <w:jc w:val="both"/>
      </w:pPr>
      <w:r>
        <w:t xml:space="preserve">Требовать от </w:t>
      </w:r>
      <w:r w:rsidR="0042241B">
        <w:t>Управления</w:t>
      </w:r>
      <w:r w:rsidR="0042241B" w:rsidRPr="0042241B">
        <w:t xml:space="preserve"> </w:t>
      </w:r>
      <w:r>
        <w:t xml:space="preserve">исполнения принятых от </w:t>
      </w:r>
      <w:r w:rsidR="00934621">
        <w:t xml:space="preserve">Клиента </w:t>
      </w:r>
      <w:r w:rsidR="00C700BE">
        <w:t xml:space="preserve">электронных </w:t>
      </w:r>
      <w:r w:rsidR="00C700BE">
        <w:lastRenderedPageBreak/>
        <w:t>документов</w:t>
      </w:r>
      <w:r>
        <w:t>.</w:t>
      </w:r>
    </w:p>
    <w:p w:rsidR="00645F84" w:rsidRDefault="00645F84" w:rsidP="0032427D">
      <w:pPr>
        <w:pStyle w:val="ConsPlusNormal"/>
        <w:numPr>
          <w:ilvl w:val="2"/>
          <w:numId w:val="1"/>
        </w:numPr>
        <w:ind w:left="0" w:firstLine="0"/>
        <w:contextualSpacing/>
        <w:jc w:val="both"/>
      </w:pPr>
      <w:r>
        <w:t xml:space="preserve">Требовать от </w:t>
      </w:r>
      <w:r w:rsidR="0042241B">
        <w:t>Управления</w:t>
      </w:r>
      <w:r w:rsidR="0042241B" w:rsidRPr="0042241B">
        <w:t xml:space="preserve"> </w:t>
      </w:r>
      <w:r>
        <w:t xml:space="preserve">приостановления исполнения (обработки) всех </w:t>
      </w:r>
      <w:r w:rsidR="00C700BE">
        <w:t>электронных документов</w:t>
      </w:r>
      <w:r>
        <w:t xml:space="preserve"> в случаях компрометации ключей ЭП </w:t>
      </w:r>
      <w:r w:rsidR="0042241B">
        <w:t>Клиент</w:t>
      </w:r>
      <w:r w:rsidR="00934621">
        <w:t>а</w:t>
      </w:r>
      <w:r>
        <w:t>.</w:t>
      </w:r>
    </w:p>
    <w:p w:rsidR="00645F84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</w:pPr>
      <w:r>
        <w:t>ОТВЕТСТВЕННОСТЬ СТОРОН</w:t>
      </w:r>
    </w:p>
    <w:p w:rsidR="00645F84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 xml:space="preserve">Каждая из Сторон несет ответственность за содержание </w:t>
      </w:r>
      <w:r w:rsidR="00C700BE">
        <w:t>электронных документов</w:t>
      </w:r>
      <w:r>
        <w:t>, подписанных ЭП уполномоченных лиц соответствующей Стороны.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 xml:space="preserve">Стороны не несут ответственность за возможные временные задержки исполнения и/или искажения </w:t>
      </w:r>
      <w:r w:rsidR="00C700BE">
        <w:t>электронных документов</w:t>
      </w:r>
      <w:r>
        <w:t>, возникающие по вине лиц, предоставляющих услуги связи.</w:t>
      </w:r>
    </w:p>
    <w:p w:rsidR="00645F84" w:rsidRDefault="0042241B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Управление</w:t>
      </w:r>
      <w:r w:rsidRPr="0042241B">
        <w:t xml:space="preserve"> </w:t>
      </w:r>
      <w:r w:rsidR="00645F84">
        <w:t xml:space="preserve">не несет ответственность за убытки </w:t>
      </w:r>
      <w:r>
        <w:t>Клиента</w:t>
      </w:r>
      <w:r w:rsidR="00645F84">
        <w:t xml:space="preserve">, возникшие вследствие несвоевременного контроля </w:t>
      </w:r>
      <w:r>
        <w:t xml:space="preserve">Клиентом </w:t>
      </w:r>
      <w:r w:rsidR="00645F84">
        <w:t xml:space="preserve">электронных сообщений, подтверждающих получение и обработку </w:t>
      </w:r>
      <w:r w:rsidR="00C700BE">
        <w:t>электронных документов</w:t>
      </w:r>
      <w:r w:rsidR="00645F84">
        <w:t xml:space="preserve">, а также за несоблюдение </w:t>
      </w:r>
      <w:r>
        <w:t xml:space="preserve">Клиентом </w:t>
      </w:r>
      <w:r w:rsidR="00645F84">
        <w:t>мер по обеспечению защиты от несанкционированного доступа к информации, в том числе и ключам ЭП.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Сторона не несет ответственность за убытки другой Стороны, возникшие вследствие несвоевременного сообщения о компрометации ключей ЭП представителями другой Стороны.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Сторона, несвоевременно сообщившая о случаях утраты или компрометации ключей ЭП, несет связанные с этим риски убытков.</w:t>
      </w:r>
    </w:p>
    <w:p w:rsidR="00645F84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</w:pPr>
      <w:r>
        <w:t>ПОРЯДОК РАЗРЕШЕНИЯ КОНФЛИКТНЫХ СИТУАЦИЙ</w:t>
      </w:r>
    </w:p>
    <w:p w:rsidR="00645F84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 xml:space="preserve">При возникновении конфликтных ситуаций, возникающих в ходе обмена </w:t>
      </w:r>
      <w:r w:rsidR="00C700BE">
        <w:t>электронными документами</w:t>
      </w:r>
      <w:r>
        <w:t xml:space="preserve"> между Сторонами, Стороны должны стремиться разрешить их путем переговоров.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 xml:space="preserve">В случае, если конфликтная ситуация не урегулирована в результате переговоров Сторон, создается Комиссия из представителей Сторон в соответствии с </w:t>
      </w:r>
      <w:hyperlink w:anchor="P119" w:history="1">
        <w:r w:rsidRPr="00FB3490">
          <w:t>Правилами</w:t>
        </w:r>
      </w:hyperlink>
      <w:r w:rsidRPr="00FB3490">
        <w:t>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Споры и разногласия, по которым Стороны не могут достигнуть соглашения, подлежат разрешению в суде в соответствии с законодательством Российской Федерации.</w:t>
      </w:r>
    </w:p>
    <w:p w:rsidR="00645F84" w:rsidRDefault="00645F84" w:rsidP="0032427D">
      <w:pPr>
        <w:pStyle w:val="ConsPlusNormal"/>
        <w:contextualSpacing/>
        <w:jc w:val="both"/>
      </w:pPr>
    </w:p>
    <w:p w:rsidR="00645F84" w:rsidRPr="0059117A" w:rsidRDefault="00645F84" w:rsidP="0032427D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</w:pPr>
      <w:r w:rsidRPr="0059117A">
        <w:t>КОНФИДЕНЦИАЛЬНОСТЬ</w:t>
      </w:r>
    </w:p>
    <w:p w:rsidR="00645F84" w:rsidRPr="0059117A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 w:rsidRPr="0059117A">
        <w:t>В случае обмена конфиденциальной информацией организационно- технические меры по защите и доступу к ней регламентируются законодательством Российской Федерации, соответствующими нормативными актами, регулирующими вопросы информационной безопасности.</w:t>
      </w:r>
    </w:p>
    <w:p w:rsidR="0059117A" w:rsidRPr="00EE60C4" w:rsidRDefault="0059117A" w:rsidP="0032427D">
      <w:pPr>
        <w:pStyle w:val="ConsPlusNormal"/>
        <w:contextualSpacing/>
        <w:jc w:val="both"/>
        <w:rPr>
          <w:strike/>
        </w:rPr>
      </w:pPr>
    </w:p>
    <w:p w:rsidR="00645F84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</w:pPr>
      <w:r>
        <w:t>СРОК ДЕЙСТВИЯ ДОГОВОРА, ПОРЯДОК</w:t>
      </w:r>
      <w:r w:rsidR="0032427D">
        <w:t xml:space="preserve"> </w:t>
      </w:r>
      <w:r>
        <w:t>ЕГО ИЗМЕНЕНИЯ И РАСТОРЖЕНИЯ</w:t>
      </w:r>
    </w:p>
    <w:p w:rsidR="00645F84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Настоящий Договор заключается на неопределенный срок и вступает в силу со дня его подписания.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В случае принятия нормативно-правового акта уполномоченным государственным органом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письменному соглашению Сторон.</w:t>
      </w:r>
    </w:p>
    <w:p w:rsidR="00645F84" w:rsidRPr="00EE60C4" w:rsidRDefault="00645F84" w:rsidP="0032427D">
      <w:pPr>
        <w:pStyle w:val="ConsPlusNormal"/>
        <w:contextualSpacing/>
        <w:jc w:val="both"/>
        <w:rPr>
          <w:strike/>
        </w:rPr>
      </w:pPr>
    </w:p>
    <w:p w:rsidR="00645F84" w:rsidRDefault="00645F84" w:rsidP="0032427D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</w:pPr>
      <w:r>
        <w:t>ДОПОЛНИТЕЛЬНЫЕ УСЛОВИЯ</w:t>
      </w:r>
    </w:p>
    <w:p w:rsidR="00645F84" w:rsidRDefault="00645F84" w:rsidP="0032427D">
      <w:pPr>
        <w:pStyle w:val="ConsPlusNormal"/>
        <w:contextualSpacing/>
        <w:jc w:val="both"/>
      </w:pP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Обмен электронными документами при осуществлении ЭДО Стороны осуществляют на безвозмездной основе.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По взаимному согласию Сторон в текст Договора могут вноситься изменения и дополнения.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:rsidR="00645F84" w:rsidRDefault="00645F84" w:rsidP="0032427D">
      <w:pPr>
        <w:pStyle w:val="ConsPlusNormal"/>
        <w:numPr>
          <w:ilvl w:val="1"/>
          <w:numId w:val="1"/>
        </w:numPr>
        <w:ind w:left="0" w:firstLine="0"/>
        <w:contextualSpacing/>
        <w:jc w:val="both"/>
      </w:pPr>
      <w: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45F84" w:rsidRDefault="00645F84" w:rsidP="0032427D">
      <w:pPr>
        <w:pStyle w:val="ConsPlusNormal"/>
        <w:jc w:val="both"/>
      </w:pPr>
    </w:p>
    <w:p w:rsidR="00645F84" w:rsidRDefault="00645F84" w:rsidP="00934621">
      <w:pPr>
        <w:pStyle w:val="ConsPlusNormal"/>
        <w:numPr>
          <w:ilvl w:val="0"/>
          <w:numId w:val="1"/>
        </w:numPr>
        <w:jc w:val="center"/>
        <w:outlineLvl w:val="1"/>
      </w:pPr>
      <w:r>
        <w:t>АДРЕСА И РЕКВИЗИТЫ СТОРОН</w:t>
      </w:r>
    </w:p>
    <w:p w:rsidR="00934621" w:rsidRDefault="00934621" w:rsidP="00934621">
      <w:pPr>
        <w:pStyle w:val="ConsPlusNormal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934621" w:rsidTr="001572AC">
        <w:tc>
          <w:tcPr>
            <w:tcW w:w="5069" w:type="dxa"/>
          </w:tcPr>
          <w:p w:rsidR="00934621" w:rsidRPr="001572AC" w:rsidRDefault="00934621" w:rsidP="00934621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color w:val="000000"/>
                <w:spacing w:val="-5"/>
                <w:sz w:val="24"/>
                <w:szCs w:val="24"/>
              </w:rPr>
            </w:pPr>
            <w:r w:rsidRPr="001572AC">
              <w:rPr>
                <w:spacing w:val="-3"/>
                <w:sz w:val="24"/>
                <w:szCs w:val="24"/>
              </w:rPr>
              <w:t>Управления:</w:t>
            </w:r>
            <w:r w:rsidRPr="001572AC">
              <w:rPr>
                <w:color w:val="000000"/>
                <w:spacing w:val="-5"/>
                <w:sz w:val="24"/>
                <w:szCs w:val="24"/>
              </w:rPr>
              <w:t xml:space="preserve">     </w:t>
            </w:r>
          </w:p>
          <w:p w:rsidR="00B37238" w:rsidRDefault="00B37238" w:rsidP="00934621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color w:val="000000"/>
                <w:spacing w:val="-5"/>
                <w:szCs w:val="28"/>
              </w:rPr>
            </w:pPr>
          </w:p>
          <w:p w:rsidR="00B37238" w:rsidRPr="00126412" w:rsidRDefault="00B37238" w:rsidP="00B37238">
            <w:pPr>
              <w:pStyle w:val="ConsPlusNormal"/>
              <w:jc w:val="center"/>
              <w:outlineLvl w:val="1"/>
              <w:rPr>
                <w:i/>
                <w:color w:val="000000"/>
                <w:spacing w:val="-5"/>
                <w:sz w:val="18"/>
                <w:szCs w:val="18"/>
              </w:rPr>
            </w:pPr>
            <w:r w:rsidRPr="00126412">
              <w:rPr>
                <w:i/>
                <w:color w:val="000000"/>
                <w:spacing w:val="-5"/>
                <w:sz w:val="18"/>
                <w:szCs w:val="18"/>
              </w:rPr>
              <w:t>Наименование полное (сокращенное)</w:t>
            </w:r>
          </w:p>
          <w:p w:rsidR="00B37238" w:rsidRPr="00126412" w:rsidRDefault="00B37238" w:rsidP="00B37238">
            <w:pPr>
              <w:pStyle w:val="ConsPlusNormal"/>
              <w:outlineLvl w:val="1"/>
              <w:rPr>
                <w:color w:val="000000"/>
                <w:spacing w:val="-5"/>
                <w:sz w:val="18"/>
                <w:szCs w:val="18"/>
              </w:rPr>
            </w:pPr>
            <w:r w:rsidRPr="00126412">
              <w:rPr>
                <w:color w:val="000000"/>
                <w:spacing w:val="-5"/>
                <w:sz w:val="18"/>
                <w:szCs w:val="18"/>
              </w:rPr>
              <w:t>________________________________</w:t>
            </w:r>
            <w:r w:rsidR="00126412">
              <w:rPr>
                <w:color w:val="000000"/>
                <w:spacing w:val="-5"/>
                <w:sz w:val="18"/>
                <w:szCs w:val="18"/>
              </w:rPr>
              <w:t>_____________________</w:t>
            </w:r>
            <w:r w:rsidRPr="00126412">
              <w:rPr>
                <w:color w:val="000000"/>
                <w:spacing w:val="-5"/>
                <w:sz w:val="18"/>
                <w:szCs w:val="18"/>
              </w:rPr>
              <w:t>___</w:t>
            </w:r>
          </w:p>
          <w:p w:rsidR="00B37238" w:rsidRPr="00126412" w:rsidRDefault="00B37238" w:rsidP="00B37238">
            <w:pPr>
              <w:pStyle w:val="ConsPlusNormal"/>
              <w:jc w:val="center"/>
              <w:outlineLvl w:val="1"/>
              <w:rPr>
                <w:i/>
                <w:color w:val="000000"/>
                <w:spacing w:val="-5"/>
                <w:sz w:val="18"/>
                <w:szCs w:val="18"/>
              </w:rPr>
            </w:pPr>
            <w:r w:rsidRPr="00126412">
              <w:rPr>
                <w:i/>
                <w:color w:val="000000"/>
                <w:spacing w:val="-5"/>
                <w:sz w:val="18"/>
                <w:szCs w:val="18"/>
              </w:rPr>
              <w:t>Юридический адрес</w:t>
            </w:r>
          </w:p>
          <w:p w:rsidR="00B37238" w:rsidRDefault="00B37238" w:rsidP="00B37238">
            <w:pPr>
              <w:pStyle w:val="ConsPlusNormal"/>
              <w:jc w:val="center"/>
              <w:outlineLvl w:val="1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___________________________________</w:t>
            </w:r>
          </w:p>
          <w:p w:rsidR="00B37238" w:rsidRPr="001572AC" w:rsidRDefault="00B37238" w:rsidP="00B37238">
            <w:pPr>
              <w:pStyle w:val="ConsPlusNormal"/>
              <w:outlineLvl w:val="1"/>
              <w:rPr>
                <w:color w:val="000000"/>
                <w:spacing w:val="-5"/>
                <w:sz w:val="24"/>
                <w:szCs w:val="24"/>
              </w:rPr>
            </w:pPr>
          </w:p>
          <w:p w:rsidR="00B37238" w:rsidRPr="001572AC" w:rsidRDefault="00B37238" w:rsidP="00B37238">
            <w:pPr>
              <w:pStyle w:val="ConsPlusNormal"/>
              <w:outlineLvl w:val="1"/>
              <w:rPr>
                <w:color w:val="000000"/>
                <w:spacing w:val="-5"/>
                <w:sz w:val="24"/>
                <w:szCs w:val="24"/>
              </w:rPr>
            </w:pPr>
            <w:r w:rsidRPr="001572AC">
              <w:rPr>
                <w:color w:val="000000"/>
                <w:spacing w:val="-5"/>
                <w:sz w:val="24"/>
                <w:szCs w:val="24"/>
              </w:rPr>
              <w:t>ИНН_____</w:t>
            </w:r>
            <w:r w:rsidR="001572AC">
              <w:rPr>
                <w:color w:val="000000"/>
                <w:spacing w:val="-5"/>
                <w:sz w:val="24"/>
                <w:szCs w:val="24"/>
              </w:rPr>
              <w:t>______</w:t>
            </w:r>
            <w:r w:rsidRPr="001572AC">
              <w:rPr>
                <w:color w:val="000000"/>
                <w:spacing w:val="-5"/>
                <w:sz w:val="24"/>
                <w:szCs w:val="24"/>
              </w:rPr>
              <w:t>_______ КПП ______________</w:t>
            </w:r>
          </w:p>
          <w:p w:rsidR="00B37238" w:rsidRPr="001572AC" w:rsidRDefault="00B37238" w:rsidP="00B37238">
            <w:pPr>
              <w:pStyle w:val="ConsPlusNormal"/>
              <w:outlineLvl w:val="1"/>
              <w:rPr>
                <w:i/>
                <w:color w:val="000000"/>
                <w:spacing w:val="-5"/>
                <w:sz w:val="24"/>
                <w:szCs w:val="24"/>
              </w:rPr>
            </w:pPr>
            <w:r w:rsidRPr="001572AC">
              <w:rPr>
                <w:color w:val="000000"/>
                <w:spacing w:val="-5"/>
                <w:sz w:val="24"/>
                <w:szCs w:val="24"/>
              </w:rPr>
              <w:t>ОКТМО</w:t>
            </w:r>
            <w:r w:rsidRPr="001572AC">
              <w:rPr>
                <w:i/>
                <w:color w:val="000000"/>
                <w:spacing w:val="-5"/>
                <w:sz w:val="24"/>
                <w:szCs w:val="24"/>
              </w:rPr>
              <w:t>________</w:t>
            </w:r>
            <w:r w:rsidR="001572AC">
              <w:rPr>
                <w:i/>
                <w:color w:val="000000"/>
                <w:spacing w:val="-5"/>
                <w:sz w:val="24"/>
                <w:szCs w:val="24"/>
              </w:rPr>
              <w:t>______</w:t>
            </w:r>
            <w:r w:rsidRPr="001572AC">
              <w:rPr>
                <w:i/>
                <w:color w:val="000000"/>
                <w:spacing w:val="-5"/>
                <w:sz w:val="24"/>
                <w:szCs w:val="24"/>
              </w:rPr>
              <w:t>____________________</w:t>
            </w:r>
          </w:p>
          <w:p w:rsidR="00B37238" w:rsidRDefault="00B37238" w:rsidP="00B37238">
            <w:pPr>
              <w:pStyle w:val="ConsPlusNormal"/>
              <w:outlineLvl w:val="1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___________________________________</w:t>
            </w:r>
          </w:p>
          <w:p w:rsidR="00B37238" w:rsidRPr="00126412" w:rsidRDefault="00B37238" w:rsidP="00B37238">
            <w:pPr>
              <w:pStyle w:val="ConsPlusNormal"/>
              <w:jc w:val="center"/>
              <w:outlineLvl w:val="1"/>
              <w:rPr>
                <w:i/>
                <w:color w:val="000000"/>
                <w:spacing w:val="-5"/>
                <w:sz w:val="18"/>
                <w:szCs w:val="18"/>
              </w:rPr>
            </w:pPr>
            <w:r w:rsidRPr="00126412">
              <w:rPr>
                <w:i/>
                <w:color w:val="000000"/>
                <w:spacing w:val="-5"/>
                <w:sz w:val="18"/>
                <w:szCs w:val="18"/>
              </w:rPr>
              <w:t>Банковские реквизиты</w:t>
            </w:r>
          </w:p>
          <w:p w:rsidR="00B37238" w:rsidRDefault="00673559" w:rsidP="00B37238">
            <w:pPr>
              <w:pStyle w:val="ConsPlusNormal"/>
              <w:outlineLvl w:val="1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___________________________________</w:t>
            </w:r>
          </w:p>
          <w:p w:rsidR="00934621" w:rsidRDefault="00934621" w:rsidP="00B37238">
            <w:pPr>
              <w:pStyle w:val="ConsPlusNormal"/>
              <w:outlineLvl w:val="1"/>
              <w:rPr>
                <w:color w:val="000000"/>
                <w:spacing w:val="-5"/>
                <w:szCs w:val="28"/>
              </w:rPr>
            </w:pPr>
            <w:r w:rsidRPr="00934621">
              <w:rPr>
                <w:color w:val="000000"/>
                <w:spacing w:val="-5"/>
                <w:szCs w:val="28"/>
              </w:rPr>
              <w:t xml:space="preserve">                                                 </w:t>
            </w:r>
          </w:p>
          <w:p w:rsidR="00B37238" w:rsidRPr="00934621" w:rsidRDefault="00B37238" w:rsidP="00B37238">
            <w:pPr>
              <w:pStyle w:val="ConsPlusNormal"/>
              <w:outlineLvl w:val="1"/>
            </w:pPr>
          </w:p>
        </w:tc>
        <w:tc>
          <w:tcPr>
            <w:tcW w:w="5070" w:type="dxa"/>
          </w:tcPr>
          <w:p w:rsidR="00B37238" w:rsidRPr="001572AC" w:rsidRDefault="00934621" w:rsidP="00B37238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color w:val="000000"/>
                <w:spacing w:val="-5"/>
                <w:sz w:val="24"/>
                <w:szCs w:val="24"/>
              </w:rPr>
            </w:pPr>
            <w:r w:rsidRPr="001572AC">
              <w:rPr>
                <w:color w:val="000000"/>
                <w:spacing w:val="-5"/>
                <w:sz w:val="24"/>
                <w:szCs w:val="24"/>
              </w:rPr>
              <w:t>Клиента:</w:t>
            </w:r>
            <w:r w:rsidR="00B37238" w:rsidRPr="001572AC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37238" w:rsidRDefault="00B37238" w:rsidP="00B37238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color w:val="000000"/>
                <w:spacing w:val="-5"/>
                <w:szCs w:val="28"/>
              </w:rPr>
            </w:pPr>
          </w:p>
          <w:p w:rsidR="00B37238" w:rsidRPr="00126412" w:rsidRDefault="00B37238" w:rsidP="00B37238">
            <w:pPr>
              <w:pStyle w:val="ConsPlusNormal"/>
              <w:jc w:val="center"/>
              <w:outlineLvl w:val="1"/>
              <w:rPr>
                <w:i/>
                <w:color w:val="000000"/>
                <w:spacing w:val="-5"/>
                <w:sz w:val="18"/>
                <w:szCs w:val="18"/>
              </w:rPr>
            </w:pPr>
            <w:r w:rsidRPr="00126412">
              <w:rPr>
                <w:i/>
                <w:color w:val="000000"/>
                <w:spacing w:val="-5"/>
                <w:sz w:val="18"/>
                <w:szCs w:val="18"/>
              </w:rPr>
              <w:t>Наименование полное (сокращенное)</w:t>
            </w:r>
          </w:p>
          <w:p w:rsidR="00B37238" w:rsidRPr="00126412" w:rsidRDefault="00B37238" w:rsidP="00B37238">
            <w:pPr>
              <w:pStyle w:val="ConsPlusNormal"/>
              <w:outlineLvl w:val="1"/>
              <w:rPr>
                <w:color w:val="000000"/>
                <w:spacing w:val="-5"/>
                <w:sz w:val="18"/>
                <w:szCs w:val="18"/>
              </w:rPr>
            </w:pPr>
            <w:r w:rsidRPr="00126412">
              <w:rPr>
                <w:color w:val="000000"/>
                <w:spacing w:val="-5"/>
                <w:sz w:val="18"/>
                <w:szCs w:val="18"/>
              </w:rPr>
              <w:t>_____________________</w:t>
            </w:r>
            <w:r w:rsidR="001A7FFE">
              <w:rPr>
                <w:color w:val="000000"/>
                <w:spacing w:val="-5"/>
                <w:sz w:val="18"/>
                <w:szCs w:val="18"/>
              </w:rPr>
              <w:t>____________________</w:t>
            </w:r>
            <w:r w:rsidRPr="00126412">
              <w:rPr>
                <w:color w:val="000000"/>
                <w:spacing w:val="-5"/>
                <w:sz w:val="18"/>
                <w:szCs w:val="18"/>
              </w:rPr>
              <w:t>_______________</w:t>
            </w:r>
          </w:p>
          <w:p w:rsidR="00B37238" w:rsidRPr="00126412" w:rsidRDefault="00B37238" w:rsidP="00B37238">
            <w:pPr>
              <w:pStyle w:val="ConsPlusNormal"/>
              <w:jc w:val="center"/>
              <w:outlineLvl w:val="1"/>
              <w:rPr>
                <w:i/>
                <w:color w:val="000000"/>
                <w:spacing w:val="-5"/>
                <w:sz w:val="18"/>
                <w:szCs w:val="18"/>
              </w:rPr>
            </w:pPr>
            <w:r w:rsidRPr="00126412">
              <w:rPr>
                <w:i/>
                <w:color w:val="000000"/>
                <w:spacing w:val="-5"/>
                <w:sz w:val="18"/>
                <w:szCs w:val="18"/>
              </w:rPr>
              <w:t>Юридический адрес</w:t>
            </w:r>
          </w:p>
          <w:p w:rsidR="00B37238" w:rsidRDefault="00B37238" w:rsidP="00B37238">
            <w:pPr>
              <w:pStyle w:val="ConsPlusNormal"/>
              <w:jc w:val="center"/>
              <w:outlineLvl w:val="1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___________________________________</w:t>
            </w:r>
          </w:p>
          <w:p w:rsidR="00B37238" w:rsidRDefault="00B37238" w:rsidP="00B37238">
            <w:pPr>
              <w:pStyle w:val="ConsPlusNormal"/>
              <w:outlineLvl w:val="1"/>
              <w:rPr>
                <w:color w:val="000000"/>
                <w:spacing w:val="-5"/>
                <w:szCs w:val="28"/>
              </w:rPr>
            </w:pPr>
          </w:p>
          <w:p w:rsidR="00B37238" w:rsidRPr="001572AC" w:rsidRDefault="00B37238" w:rsidP="00B37238">
            <w:pPr>
              <w:pStyle w:val="ConsPlusNormal"/>
              <w:outlineLvl w:val="1"/>
              <w:rPr>
                <w:color w:val="000000"/>
                <w:spacing w:val="-5"/>
                <w:sz w:val="24"/>
                <w:szCs w:val="24"/>
              </w:rPr>
            </w:pPr>
            <w:r w:rsidRPr="001572AC">
              <w:rPr>
                <w:color w:val="000000"/>
                <w:spacing w:val="-5"/>
                <w:sz w:val="24"/>
                <w:szCs w:val="24"/>
              </w:rPr>
              <w:t>ИНН________</w:t>
            </w:r>
            <w:r w:rsidR="001572AC">
              <w:rPr>
                <w:color w:val="000000"/>
                <w:spacing w:val="-5"/>
                <w:sz w:val="24"/>
                <w:szCs w:val="24"/>
              </w:rPr>
              <w:t>______</w:t>
            </w:r>
            <w:r w:rsidRPr="001572AC">
              <w:rPr>
                <w:color w:val="000000"/>
                <w:spacing w:val="-5"/>
                <w:sz w:val="24"/>
                <w:szCs w:val="24"/>
              </w:rPr>
              <w:t>____ КПП ______________</w:t>
            </w:r>
          </w:p>
          <w:p w:rsidR="00B37238" w:rsidRDefault="00B37238" w:rsidP="00B37238">
            <w:pPr>
              <w:pStyle w:val="ConsPlusNormal"/>
              <w:outlineLvl w:val="1"/>
              <w:rPr>
                <w:i/>
                <w:color w:val="000000"/>
                <w:spacing w:val="-5"/>
                <w:sz w:val="24"/>
                <w:szCs w:val="24"/>
              </w:rPr>
            </w:pPr>
            <w:r w:rsidRPr="001572AC">
              <w:rPr>
                <w:color w:val="000000"/>
                <w:spacing w:val="-5"/>
                <w:sz w:val="24"/>
                <w:szCs w:val="24"/>
              </w:rPr>
              <w:t>ОКТМО</w:t>
            </w:r>
            <w:r w:rsidRPr="001572AC">
              <w:rPr>
                <w:i/>
                <w:color w:val="000000"/>
                <w:spacing w:val="-5"/>
                <w:sz w:val="24"/>
                <w:szCs w:val="24"/>
              </w:rPr>
              <w:t>___________</w:t>
            </w:r>
            <w:r w:rsidR="001572AC">
              <w:rPr>
                <w:i/>
                <w:color w:val="000000"/>
                <w:spacing w:val="-5"/>
                <w:sz w:val="24"/>
                <w:szCs w:val="24"/>
              </w:rPr>
              <w:t>_______</w:t>
            </w:r>
            <w:r w:rsidRPr="001572AC">
              <w:rPr>
                <w:i/>
                <w:color w:val="000000"/>
                <w:spacing w:val="-5"/>
                <w:sz w:val="24"/>
                <w:szCs w:val="24"/>
              </w:rPr>
              <w:t>________________</w:t>
            </w:r>
          </w:p>
          <w:p w:rsidR="001572AC" w:rsidRDefault="001572AC" w:rsidP="00B37238">
            <w:pPr>
              <w:pStyle w:val="ConsPlusNormal"/>
              <w:outlineLvl w:val="1"/>
              <w:rPr>
                <w:i/>
                <w:color w:val="000000"/>
                <w:spacing w:val="-5"/>
                <w:szCs w:val="28"/>
              </w:rPr>
            </w:pPr>
            <w:r>
              <w:rPr>
                <w:i/>
                <w:color w:val="000000"/>
                <w:spacing w:val="-5"/>
                <w:sz w:val="24"/>
                <w:szCs w:val="24"/>
              </w:rPr>
              <w:t>_________________________________________</w:t>
            </w:r>
          </w:p>
          <w:p w:rsidR="00B37238" w:rsidRPr="00126412" w:rsidRDefault="00B37238" w:rsidP="00B37238">
            <w:pPr>
              <w:pStyle w:val="ConsPlusNormal"/>
              <w:jc w:val="center"/>
              <w:outlineLvl w:val="1"/>
              <w:rPr>
                <w:i/>
                <w:color w:val="000000"/>
                <w:spacing w:val="-5"/>
                <w:sz w:val="18"/>
                <w:szCs w:val="18"/>
              </w:rPr>
            </w:pPr>
            <w:r w:rsidRPr="00126412">
              <w:rPr>
                <w:i/>
                <w:color w:val="000000"/>
                <w:spacing w:val="-5"/>
                <w:sz w:val="18"/>
                <w:szCs w:val="18"/>
              </w:rPr>
              <w:t>Банковские реквизиты</w:t>
            </w:r>
          </w:p>
          <w:p w:rsidR="00934621" w:rsidRPr="00934621" w:rsidRDefault="00673559" w:rsidP="00934621">
            <w:pPr>
              <w:pStyle w:val="ConsPlusNormal"/>
              <w:outlineLvl w:val="1"/>
            </w:pPr>
            <w:r>
              <w:t>__________________________________</w:t>
            </w:r>
          </w:p>
        </w:tc>
      </w:tr>
      <w:tr w:rsidR="00934621" w:rsidTr="001572AC">
        <w:tc>
          <w:tcPr>
            <w:tcW w:w="10139" w:type="dxa"/>
            <w:gridSpan w:val="2"/>
          </w:tcPr>
          <w:p w:rsidR="00934621" w:rsidRPr="00934621" w:rsidRDefault="00934621" w:rsidP="00934621">
            <w:pPr>
              <w:pStyle w:val="ConsPlusNormal"/>
              <w:jc w:val="center"/>
              <w:outlineLvl w:val="1"/>
            </w:pPr>
            <w:r w:rsidRPr="00934621">
              <w:t>9. ПОДПИСИ СТОРОН</w:t>
            </w:r>
          </w:p>
          <w:p w:rsidR="00934621" w:rsidRPr="00934621" w:rsidRDefault="00934621" w:rsidP="00934621">
            <w:pPr>
              <w:pStyle w:val="ConsPlusNormal"/>
              <w:jc w:val="center"/>
              <w:outlineLvl w:val="1"/>
            </w:pPr>
          </w:p>
        </w:tc>
      </w:tr>
      <w:tr w:rsidR="00934621" w:rsidTr="001572AC">
        <w:tc>
          <w:tcPr>
            <w:tcW w:w="5069" w:type="dxa"/>
          </w:tcPr>
          <w:p w:rsidR="00934621" w:rsidRPr="001572AC" w:rsidRDefault="00934621" w:rsidP="009346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2AC">
              <w:rPr>
                <w:rFonts w:ascii="Times New Roman" w:hAnsi="Times New Roman"/>
                <w:spacing w:val="-3"/>
                <w:sz w:val="24"/>
                <w:szCs w:val="24"/>
              </w:rPr>
              <w:t>От Управления:</w:t>
            </w:r>
            <w:r w:rsidRPr="001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621" w:rsidRPr="00673559" w:rsidRDefault="00934621" w:rsidP="009346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03B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EC703B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73559">
              <w:rPr>
                <w:rFonts w:ascii="Times New Roman" w:hAnsi="Times New Roman"/>
                <w:sz w:val="20"/>
                <w:szCs w:val="20"/>
              </w:rPr>
              <w:t>(</w:t>
            </w:r>
            <w:r w:rsidR="00673559" w:rsidRPr="00673559">
              <w:rPr>
                <w:rFonts w:ascii="Times New Roman" w:hAnsi="Times New Roman"/>
                <w:sz w:val="20"/>
                <w:szCs w:val="20"/>
              </w:rPr>
              <w:t>И.О.</w:t>
            </w:r>
            <w:r w:rsidRPr="00673559">
              <w:rPr>
                <w:rFonts w:ascii="Times New Roman" w:hAnsi="Times New Roman"/>
                <w:sz w:val="20"/>
                <w:szCs w:val="20"/>
              </w:rPr>
              <w:t>Ф</w:t>
            </w:r>
            <w:r w:rsidR="00673559" w:rsidRPr="00673559">
              <w:rPr>
                <w:rFonts w:ascii="Times New Roman" w:hAnsi="Times New Roman"/>
                <w:sz w:val="20"/>
                <w:szCs w:val="20"/>
              </w:rPr>
              <w:t>амилия</w:t>
            </w:r>
            <w:r w:rsidRPr="0067355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4621" w:rsidRPr="001572AC" w:rsidRDefault="00934621" w:rsidP="00934621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1572AC">
              <w:rPr>
                <w:sz w:val="24"/>
                <w:szCs w:val="24"/>
              </w:rPr>
              <w:t xml:space="preserve">М.П.                                                                         </w:t>
            </w:r>
          </w:p>
        </w:tc>
        <w:tc>
          <w:tcPr>
            <w:tcW w:w="5070" w:type="dxa"/>
          </w:tcPr>
          <w:p w:rsidR="00934621" w:rsidRPr="001572AC" w:rsidRDefault="00934621" w:rsidP="009346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2A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От Клиента:</w:t>
            </w:r>
            <w:r w:rsidRPr="001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559" w:rsidRDefault="00934621" w:rsidP="006735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3B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EC703B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7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559" w:rsidRPr="00673559">
              <w:rPr>
                <w:rFonts w:ascii="Times New Roman" w:hAnsi="Times New Roman"/>
                <w:sz w:val="20"/>
                <w:szCs w:val="20"/>
              </w:rPr>
              <w:t>(И.О.Фамилия)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621" w:rsidRPr="001572AC" w:rsidRDefault="00934621" w:rsidP="006735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572A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34621" w:rsidRDefault="00934621" w:rsidP="00934621">
      <w:pPr>
        <w:pStyle w:val="ConsPlusNormal"/>
        <w:jc w:val="center"/>
        <w:outlineLvl w:val="1"/>
      </w:pPr>
    </w:p>
    <w:p w:rsidR="00934621" w:rsidRDefault="00934621" w:rsidP="00934621">
      <w:pPr>
        <w:pStyle w:val="ConsPlusNormal"/>
        <w:ind w:left="360"/>
        <w:outlineLvl w:val="1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D702F" w:rsidRPr="00EC703B" w:rsidTr="00AD702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02F" w:rsidRPr="00EC703B" w:rsidRDefault="00AD702F" w:rsidP="0093462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ind w:right="-3227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A141F7" w:rsidRDefault="00A141F7" w:rsidP="002079E4">
      <w:pPr>
        <w:pStyle w:val="ConsPlusNormal"/>
        <w:jc w:val="center"/>
        <w:outlineLvl w:val="1"/>
      </w:pPr>
      <w:bookmarkStart w:id="1" w:name="P119"/>
      <w:bookmarkEnd w:id="1"/>
    </w:p>
    <w:sectPr w:rsidR="00A141F7" w:rsidSect="0032427D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FB6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A0239"/>
    <w:multiLevelType w:val="multilevel"/>
    <w:tmpl w:val="96BC3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C20FC8"/>
    <w:multiLevelType w:val="multilevel"/>
    <w:tmpl w:val="08D649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FC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1B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D17544"/>
    <w:multiLevelType w:val="multilevel"/>
    <w:tmpl w:val="00AE7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E0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C8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9652F5"/>
    <w:multiLevelType w:val="multilevel"/>
    <w:tmpl w:val="2224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720E5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E31E0D"/>
    <w:multiLevelType w:val="multilevel"/>
    <w:tmpl w:val="1C66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68C24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877D8B"/>
    <w:multiLevelType w:val="multilevel"/>
    <w:tmpl w:val="C2107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5F84"/>
    <w:rsid w:val="000278CD"/>
    <w:rsid w:val="00037050"/>
    <w:rsid w:val="00081B72"/>
    <w:rsid w:val="0008311A"/>
    <w:rsid w:val="00084EFC"/>
    <w:rsid w:val="000C0A1F"/>
    <w:rsid w:val="000D0781"/>
    <w:rsid w:val="000D552D"/>
    <w:rsid w:val="000E56E7"/>
    <w:rsid w:val="00115EF7"/>
    <w:rsid w:val="00126412"/>
    <w:rsid w:val="001572AC"/>
    <w:rsid w:val="001740EE"/>
    <w:rsid w:val="0018665E"/>
    <w:rsid w:val="0019093B"/>
    <w:rsid w:val="001A58D3"/>
    <w:rsid w:val="001A7FFE"/>
    <w:rsid w:val="001D4727"/>
    <w:rsid w:val="001F1AA2"/>
    <w:rsid w:val="001F3050"/>
    <w:rsid w:val="00205BD4"/>
    <w:rsid w:val="002079E4"/>
    <w:rsid w:val="0021349D"/>
    <w:rsid w:val="00215ABE"/>
    <w:rsid w:val="00220DAF"/>
    <w:rsid w:val="00232442"/>
    <w:rsid w:val="00245892"/>
    <w:rsid w:val="00257070"/>
    <w:rsid w:val="00270442"/>
    <w:rsid w:val="002A5F16"/>
    <w:rsid w:val="002F5F35"/>
    <w:rsid w:val="0032427D"/>
    <w:rsid w:val="0033002E"/>
    <w:rsid w:val="00364557"/>
    <w:rsid w:val="003715BE"/>
    <w:rsid w:val="00395CC7"/>
    <w:rsid w:val="003A4B52"/>
    <w:rsid w:val="003B2C66"/>
    <w:rsid w:val="003D1570"/>
    <w:rsid w:val="003E6C0C"/>
    <w:rsid w:val="0042241B"/>
    <w:rsid w:val="004241FC"/>
    <w:rsid w:val="00427041"/>
    <w:rsid w:val="0047681E"/>
    <w:rsid w:val="004A38C9"/>
    <w:rsid w:val="004B195A"/>
    <w:rsid w:val="004B53B9"/>
    <w:rsid w:val="004E16A0"/>
    <w:rsid w:val="00550EBA"/>
    <w:rsid w:val="0057459D"/>
    <w:rsid w:val="0059117A"/>
    <w:rsid w:val="005E14CA"/>
    <w:rsid w:val="005E3CB2"/>
    <w:rsid w:val="005F0560"/>
    <w:rsid w:val="005F6164"/>
    <w:rsid w:val="00640137"/>
    <w:rsid w:val="00645F84"/>
    <w:rsid w:val="006468AA"/>
    <w:rsid w:val="00673559"/>
    <w:rsid w:val="0069306B"/>
    <w:rsid w:val="006F439A"/>
    <w:rsid w:val="00710A36"/>
    <w:rsid w:val="00735E29"/>
    <w:rsid w:val="00767308"/>
    <w:rsid w:val="00782F25"/>
    <w:rsid w:val="00787E46"/>
    <w:rsid w:val="007A5A18"/>
    <w:rsid w:val="007D2A66"/>
    <w:rsid w:val="008014D0"/>
    <w:rsid w:val="00834294"/>
    <w:rsid w:val="00836473"/>
    <w:rsid w:val="008369CB"/>
    <w:rsid w:val="008369D8"/>
    <w:rsid w:val="008548A9"/>
    <w:rsid w:val="00867E81"/>
    <w:rsid w:val="00885D2B"/>
    <w:rsid w:val="008B220E"/>
    <w:rsid w:val="008B5A26"/>
    <w:rsid w:val="008E6248"/>
    <w:rsid w:val="008F117D"/>
    <w:rsid w:val="00911A20"/>
    <w:rsid w:val="00921F5C"/>
    <w:rsid w:val="00925645"/>
    <w:rsid w:val="00934621"/>
    <w:rsid w:val="00953BBD"/>
    <w:rsid w:val="009820B0"/>
    <w:rsid w:val="00986F9B"/>
    <w:rsid w:val="00991ECC"/>
    <w:rsid w:val="009C2F32"/>
    <w:rsid w:val="009D0BA6"/>
    <w:rsid w:val="009E3A81"/>
    <w:rsid w:val="00A141F7"/>
    <w:rsid w:val="00A244AB"/>
    <w:rsid w:val="00A2539C"/>
    <w:rsid w:val="00A422A3"/>
    <w:rsid w:val="00AA2DA1"/>
    <w:rsid w:val="00AB26B7"/>
    <w:rsid w:val="00AD245C"/>
    <w:rsid w:val="00AD702F"/>
    <w:rsid w:val="00B20576"/>
    <w:rsid w:val="00B35CCB"/>
    <w:rsid w:val="00B37238"/>
    <w:rsid w:val="00B5478D"/>
    <w:rsid w:val="00B7033E"/>
    <w:rsid w:val="00B96131"/>
    <w:rsid w:val="00BB01FA"/>
    <w:rsid w:val="00BB56D3"/>
    <w:rsid w:val="00BF4989"/>
    <w:rsid w:val="00BF5FEB"/>
    <w:rsid w:val="00C55CFC"/>
    <w:rsid w:val="00C60BBD"/>
    <w:rsid w:val="00C700BE"/>
    <w:rsid w:val="00C912D2"/>
    <w:rsid w:val="00CE6EE9"/>
    <w:rsid w:val="00D0004D"/>
    <w:rsid w:val="00D24AC5"/>
    <w:rsid w:val="00D4257D"/>
    <w:rsid w:val="00D44AF7"/>
    <w:rsid w:val="00D52723"/>
    <w:rsid w:val="00D84A89"/>
    <w:rsid w:val="00D955E1"/>
    <w:rsid w:val="00D96445"/>
    <w:rsid w:val="00DB043F"/>
    <w:rsid w:val="00DC022D"/>
    <w:rsid w:val="00DE3DDE"/>
    <w:rsid w:val="00E44A52"/>
    <w:rsid w:val="00E73C7A"/>
    <w:rsid w:val="00E82B0A"/>
    <w:rsid w:val="00E82EB9"/>
    <w:rsid w:val="00EC52EA"/>
    <w:rsid w:val="00EE60C4"/>
    <w:rsid w:val="00EF41DB"/>
    <w:rsid w:val="00F349E4"/>
    <w:rsid w:val="00F530BE"/>
    <w:rsid w:val="00FA75FB"/>
    <w:rsid w:val="00FB3490"/>
    <w:rsid w:val="00FF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A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F8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45F8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F8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45F8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1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FEC4-10C8-428F-A579-C663DC71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Чичилева</dc:creator>
  <cp:lastModifiedBy>Чичилева</cp:lastModifiedBy>
  <cp:revision>16</cp:revision>
  <cp:lastPrinted>2018-12-05T07:26:00Z</cp:lastPrinted>
  <dcterms:created xsi:type="dcterms:W3CDTF">2018-11-20T10:13:00Z</dcterms:created>
  <dcterms:modified xsi:type="dcterms:W3CDTF">2018-12-11T11:39:00Z</dcterms:modified>
</cp:coreProperties>
</file>